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481" w:rsidRDefault="00833481" w:rsidP="00833481">
      <w:pPr>
        <w:spacing w:after="120" w:line="240" w:lineRule="auto"/>
        <w:ind w:firstLine="567"/>
        <w:jc w:val="both"/>
        <w:rPr>
          <w:rFonts w:ascii="Arial" w:hAnsi="Arial" w:cs="Arial"/>
          <w:b/>
          <w:sz w:val="23"/>
          <w:szCs w:val="23"/>
        </w:rPr>
      </w:pPr>
    </w:p>
    <w:p w:rsidR="00833481" w:rsidRDefault="00833481" w:rsidP="00833481">
      <w:pPr>
        <w:spacing w:after="120" w:line="240" w:lineRule="auto"/>
        <w:ind w:firstLine="567"/>
        <w:jc w:val="both"/>
        <w:rPr>
          <w:rFonts w:ascii="Arial" w:hAnsi="Arial" w:cs="Arial"/>
          <w:b/>
          <w:sz w:val="23"/>
          <w:szCs w:val="23"/>
        </w:rPr>
      </w:pPr>
    </w:p>
    <w:p w:rsidR="003D638F" w:rsidRPr="00C80503" w:rsidRDefault="00BF4C96" w:rsidP="00833481">
      <w:pPr>
        <w:spacing w:after="120" w:line="240" w:lineRule="auto"/>
        <w:ind w:firstLine="567"/>
        <w:jc w:val="both"/>
        <w:rPr>
          <w:rFonts w:ascii="Arial" w:hAnsi="Arial" w:cs="Arial"/>
          <w:b/>
          <w:sz w:val="23"/>
          <w:szCs w:val="23"/>
        </w:rPr>
      </w:pPr>
      <w:r w:rsidRPr="00C80503">
        <w:rPr>
          <w:rFonts w:ascii="Arial" w:hAnsi="Arial" w:cs="Arial"/>
          <w:b/>
          <w:sz w:val="23"/>
          <w:szCs w:val="23"/>
        </w:rPr>
        <w:t>Değerli Basın Emekçileri,</w:t>
      </w:r>
    </w:p>
    <w:p w:rsidR="00BF4C96" w:rsidRPr="00C80503" w:rsidRDefault="00BF4C96" w:rsidP="00833481">
      <w:pPr>
        <w:spacing w:after="120" w:line="240" w:lineRule="auto"/>
        <w:ind w:firstLine="567"/>
        <w:jc w:val="both"/>
        <w:rPr>
          <w:rFonts w:ascii="Arial" w:hAnsi="Arial" w:cs="Arial"/>
          <w:b/>
          <w:sz w:val="23"/>
          <w:szCs w:val="23"/>
        </w:rPr>
      </w:pPr>
      <w:r w:rsidRPr="00C80503">
        <w:rPr>
          <w:rFonts w:ascii="Arial" w:hAnsi="Arial" w:cs="Arial"/>
          <w:b/>
          <w:sz w:val="23"/>
          <w:szCs w:val="23"/>
        </w:rPr>
        <w:t>Değerli Mücadele Arkadaşlarımız,</w:t>
      </w:r>
    </w:p>
    <w:p w:rsidR="00BF4C96" w:rsidRPr="00C80503" w:rsidRDefault="00BF4C96" w:rsidP="00833481">
      <w:pPr>
        <w:spacing w:after="120" w:line="240" w:lineRule="auto"/>
        <w:ind w:firstLine="567"/>
        <w:jc w:val="both"/>
        <w:rPr>
          <w:rFonts w:ascii="Arial" w:hAnsi="Arial" w:cs="Arial"/>
          <w:sz w:val="23"/>
          <w:szCs w:val="23"/>
        </w:rPr>
      </w:pPr>
      <w:r w:rsidRPr="00C80503">
        <w:rPr>
          <w:rFonts w:ascii="Arial" w:hAnsi="Arial" w:cs="Arial"/>
          <w:sz w:val="23"/>
          <w:szCs w:val="23"/>
        </w:rPr>
        <w:t>Bilindiği üzere ülkemizde mahalli idare kurumlarında çalışan kamu emekçileri Sendikamız öncülüğünde 1993 yılından bu yana çalıştıkları kurumlarla işyeri düzeyinde toplu sözleşme imzalamaktadır.</w:t>
      </w:r>
    </w:p>
    <w:p w:rsidR="00C83DB6" w:rsidRPr="00C80503" w:rsidRDefault="00C83DB6" w:rsidP="00833481">
      <w:pPr>
        <w:spacing w:after="120" w:line="240" w:lineRule="auto"/>
        <w:ind w:firstLine="567"/>
        <w:jc w:val="both"/>
        <w:rPr>
          <w:rFonts w:ascii="Arial" w:hAnsi="Arial" w:cs="Arial"/>
          <w:bCs/>
          <w:sz w:val="23"/>
          <w:szCs w:val="23"/>
        </w:rPr>
      </w:pPr>
      <w:r w:rsidRPr="00C80503">
        <w:rPr>
          <w:rFonts w:ascii="Arial" w:hAnsi="Arial" w:cs="Arial"/>
          <w:bCs/>
          <w:sz w:val="23"/>
          <w:szCs w:val="23"/>
        </w:rPr>
        <w:t>Kurulduğu günden itibaren</w:t>
      </w:r>
      <w:r w:rsidRPr="00C80503">
        <w:rPr>
          <w:rFonts w:ascii="Arial" w:hAnsi="Arial" w:cs="Arial"/>
          <w:b/>
          <w:bCs/>
          <w:sz w:val="23"/>
          <w:szCs w:val="23"/>
        </w:rPr>
        <w:t xml:space="preserve"> </w:t>
      </w:r>
      <w:r w:rsidR="0016665B">
        <w:rPr>
          <w:rFonts w:ascii="Arial" w:hAnsi="Arial" w:cs="Arial"/>
          <w:b/>
          <w:bCs/>
          <w:i/>
          <w:sz w:val="23"/>
          <w:szCs w:val="23"/>
        </w:rPr>
        <w:t xml:space="preserve">“Grevsiz Toplu </w:t>
      </w:r>
      <w:r w:rsidR="00A22050">
        <w:rPr>
          <w:rFonts w:ascii="Arial" w:hAnsi="Arial" w:cs="Arial"/>
          <w:b/>
          <w:bCs/>
          <w:i/>
          <w:sz w:val="23"/>
          <w:szCs w:val="23"/>
        </w:rPr>
        <w:t>S</w:t>
      </w:r>
      <w:r w:rsidR="0016665B">
        <w:rPr>
          <w:rFonts w:ascii="Arial" w:hAnsi="Arial" w:cs="Arial"/>
          <w:b/>
          <w:bCs/>
          <w:i/>
          <w:sz w:val="23"/>
          <w:szCs w:val="23"/>
        </w:rPr>
        <w:t>özleşme</w:t>
      </w:r>
      <w:r w:rsidRPr="00C80503">
        <w:rPr>
          <w:rFonts w:ascii="Arial" w:hAnsi="Arial" w:cs="Arial"/>
          <w:b/>
          <w:bCs/>
          <w:i/>
          <w:sz w:val="23"/>
          <w:szCs w:val="23"/>
        </w:rPr>
        <w:t xml:space="preserve"> Toplu Sözleşmesiz Sendika Olmaz”</w:t>
      </w:r>
      <w:r w:rsidRPr="00C80503">
        <w:rPr>
          <w:rFonts w:ascii="Arial" w:hAnsi="Arial" w:cs="Arial"/>
          <w:b/>
          <w:bCs/>
          <w:sz w:val="23"/>
          <w:szCs w:val="23"/>
        </w:rPr>
        <w:t xml:space="preserve"> </w:t>
      </w:r>
      <w:r w:rsidRPr="00C80503">
        <w:rPr>
          <w:rFonts w:ascii="Arial" w:hAnsi="Arial" w:cs="Arial"/>
          <w:bCs/>
          <w:sz w:val="23"/>
          <w:szCs w:val="23"/>
        </w:rPr>
        <w:t>diyerek kamu emekçilerinin toplu sözleşme hakkı başta olmak üzere bütün sendikal hak ve özgürlüklerini tam olarak kullanabilmesi için mücadele eden Sendikamız, çalışanların işverenleri ile toplu sözleşme imzalama hakkını sendika hakkının ayrılmaz bir parçası olarak kabul ettiği için üyelerinin ekonomik, sosyal ve özlük haklarını korumak ve geliştirmek amacıyla 1993 yılında Cumhuriyet tarihinde bir ilki başararak Gaziantep Belediyesi ile orada çalışan kamu emekçileri adına toplu sözleşme imzalamıştır.</w:t>
      </w:r>
    </w:p>
    <w:p w:rsidR="00C83DB6" w:rsidRPr="00F56371" w:rsidRDefault="00C83DB6" w:rsidP="00833481">
      <w:pPr>
        <w:spacing w:after="120" w:line="240" w:lineRule="auto"/>
        <w:ind w:firstLine="567"/>
        <w:jc w:val="both"/>
        <w:rPr>
          <w:rStyle w:val="Gl"/>
          <w:rFonts w:ascii="Arial" w:hAnsi="Arial" w:cs="Arial"/>
          <w:b w:val="0"/>
          <w:sz w:val="23"/>
          <w:szCs w:val="23"/>
        </w:rPr>
      </w:pPr>
      <w:r w:rsidRPr="00F56371">
        <w:rPr>
          <w:rStyle w:val="Gl"/>
          <w:rFonts w:ascii="Arial" w:hAnsi="Arial" w:cs="Arial"/>
          <w:b w:val="0"/>
          <w:sz w:val="23"/>
          <w:szCs w:val="23"/>
        </w:rPr>
        <w:t xml:space="preserve">Sendikamızın taraf olduğu tüm Toplu Sözleşmeler, ilgili sözleşmenin hukuksal dayanakları bölümünde de belirtildiği üzere 4688 sayılı yasanın yanında ülkemiz Anayasa’sına ve Anayasa’nın 90. Maddesi gereğince iç hukukta doğrudan uygulanması gereken ve mevcut yasal mevzuatla çelişmesi halinde asıl bağlayıcı kabul edilen, ülkemizin taraf olduğu uluslararası sözleşmelere dayanarak imzalanmaktadır. </w:t>
      </w:r>
    </w:p>
    <w:p w:rsidR="00C83DB6" w:rsidRPr="00F56371" w:rsidRDefault="00C83DB6" w:rsidP="00833481">
      <w:pPr>
        <w:spacing w:after="120" w:line="240" w:lineRule="auto"/>
        <w:ind w:firstLine="567"/>
        <w:jc w:val="both"/>
        <w:rPr>
          <w:rStyle w:val="Gl"/>
          <w:rFonts w:ascii="Arial" w:hAnsi="Arial" w:cs="Arial"/>
          <w:b w:val="0"/>
          <w:sz w:val="23"/>
          <w:szCs w:val="23"/>
        </w:rPr>
      </w:pPr>
      <w:r w:rsidRPr="00F56371">
        <w:rPr>
          <w:rStyle w:val="Gl"/>
          <w:rFonts w:ascii="Arial" w:hAnsi="Arial" w:cs="Arial"/>
          <w:b w:val="0"/>
          <w:sz w:val="23"/>
          <w:szCs w:val="23"/>
        </w:rPr>
        <w:t xml:space="preserve"> İlgili bu uluslararası sözleşmelerden olan Avrupa İnsan Hakları Sözleşmesi, Avrupa Sosyal Şartı ve ILO’nun 87, 98 ve 151 sayılı sözleşmelerinde belirtildiği üzere kamu çalışanlarının ekonomik ve sosyal haklarını korumak ve geliştirmek için işverenleri ile eşit koşullarda, özgür biçimde toplu pazarlık yapıp sözleşme imzalaması en temel insan haklarından birisidir.</w:t>
      </w:r>
    </w:p>
    <w:p w:rsidR="00C83DB6" w:rsidRPr="00F56371" w:rsidRDefault="00C83DB6" w:rsidP="00833481">
      <w:pPr>
        <w:spacing w:after="120" w:line="240" w:lineRule="auto"/>
        <w:ind w:firstLine="567"/>
        <w:jc w:val="both"/>
        <w:rPr>
          <w:rStyle w:val="Gl"/>
          <w:rFonts w:ascii="Arial" w:hAnsi="Arial" w:cs="Arial"/>
          <w:b w:val="0"/>
          <w:sz w:val="23"/>
          <w:szCs w:val="23"/>
        </w:rPr>
      </w:pPr>
      <w:r w:rsidRPr="00F56371">
        <w:rPr>
          <w:rStyle w:val="Gl"/>
          <w:rFonts w:ascii="Arial" w:hAnsi="Arial" w:cs="Arial"/>
          <w:b w:val="0"/>
          <w:sz w:val="23"/>
          <w:szCs w:val="23"/>
        </w:rPr>
        <w:t>Bu hukuksal dayanaklara rağmen Sayıştay, Belediyelere yöne</w:t>
      </w:r>
      <w:r w:rsidR="00022F02" w:rsidRPr="00F56371">
        <w:rPr>
          <w:rStyle w:val="Gl"/>
          <w:rFonts w:ascii="Arial" w:hAnsi="Arial" w:cs="Arial"/>
          <w:b w:val="0"/>
          <w:sz w:val="23"/>
          <w:szCs w:val="23"/>
        </w:rPr>
        <w:t xml:space="preserve">lik mali denetlemelerinde, </w:t>
      </w:r>
      <w:r w:rsidRPr="00F56371">
        <w:rPr>
          <w:rStyle w:val="Gl"/>
          <w:rFonts w:ascii="Arial" w:hAnsi="Arial" w:cs="Arial"/>
          <w:b w:val="0"/>
          <w:sz w:val="23"/>
          <w:szCs w:val="23"/>
        </w:rPr>
        <w:t xml:space="preserve">belediyelerin </w:t>
      </w:r>
      <w:r w:rsidR="00022F02" w:rsidRPr="00F56371">
        <w:rPr>
          <w:rStyle w:val="Gl"/>
          <w:rFonts w:ascii="Arial" w:hAnsi="Arial" w:cs="Arial"/>
          <w:b w:val="0"/>
          <w:sz w:val="23"/>
          <w:szCs w:val="23"/>
        </w:rPr>
        <w:t>imzaladıkları toplu sözleşmeye dayanarak çalışanlarına yaptıkları mali ödemeleri</w:t>
      </w:r>
      <w:r w:rsidRPr="00F56371">
        <w:rPr>
          <w:rStyle w:val="Gl"/>
          <w:rFonts w:ascii="Arial" w:hAnsi="Arial" w:cs="Arial"/>
          <w:b w:val="0"/>
          <w:sz w:val="23"/>
          <w:szCs w:val="23"/>
        </w:rPr>
        <w:t xml:space="preserve"> “</w:t>
      </w:r>
      <w:r w:rsidRPr="00F56371">
        <w:rPr>
          <w:rStyle w:val="Gl"/>
          <w:rFonts w:ascii="Arial" w:hAnsi="Arial" w:cs="Arial"/>
          <w:b w:val="0"/>
          <w:i/>
          <w:sz w:val="23"/>
          <w:szCs w:val="23"/>
        </w:rPr>
        <w:t>yasal mevzuatta belirtilen üst sınırı aştığı”</w:t>
      </w:r>
      <w:r w:rsidRPr="00F56371">
        <w:rPr>
          <w:rStyle w:val="Gl"/>
          <w:rFonts w:ascii="Arial" w:hAnsi="Arial" w:cs="Arial"/>
          <w:b w:val="0"/>
          <w:sz w:val="23"/>
          <w:szCs w:val="23"/>
        </w:rPr>
        <w:t xml:space="preserve">  gerekçe</w:t>
      </w:r>
      <w:r w:rsidR="00022F02" w:rsidRPr="00F56371">
        <w:rPr>
          <w:rStyle w:val="Gl"/>
          <w:rFonts w:ascii="Arial" w:hAnsi="Arial" w:cs="Arial"/>
          <w:b w:val="0"/>
          <w:sz w:val="23"/>
          <w:szCs w:val="23"/>
        </w:rPr>
        <w:t xml:space="preserve">siyle </w:t>
      </w:r>
      <w:r w:rsidRPr="00F56371">
        <w:rPr>
          <w:rStyle w:val="Gl"/>
          <w:rFonts w:ascii="Arial" w:hAnsi="Arial" w:cs="Arial"/>
          <w:b w:val="0"/>
          <w:sz w:val="23"/>
          <w:szCs w:val="23"/>
        </w:rPr>
        <w:t xml:space="preserve">kamu zararına konu etmektedir. </w:t>
      </w:r>
    </w:p>
    <w:p w:rsidR="00022F02" w:rsidRPr="00F56371" w:rsidRDefault="00022F02" w:rsidP="00833481">
      <w:pPr>
        <w:spacing w:after="120" w:line="240" w:lineRule="auto"/>
        <w:ind w:firstLine="567"/>
        <w:jc w:val="both"/>
        <w:rPr>
          <w:rStyle w:val="Gl"/>
          <w:rFonts w:ascii="Arial" w:hAnsi="Arial" w:cs="Arial"/>
          <w:b w:val="0"/>
          <w:sz w:val="23"/>
          <w:szCs w:val="23"/>
        </w:rPr>
      </w:pPr>
      <w:r w:rsidRPr="00F56371">
        <w:rPr>
          <w:rStyle w:val="Gl"/>
          <w:rFonts w:ascii="Arial" w:hAnsi="Arial" w:cs="Arial"/>
          <w:b w:val="0"/>
          <w:sz w:val="23"/>
          <w:szCs w:val="23"/>
        </w:rPr>
        <w:t xml:space="preserve">Sayıştay </w:t>
      </w:r>
      <w:r w:rsidR="00A73608" w:rsidRPr="00F56371">
        <w:rPr>
          <w:rStyle w:val="Gl"/>
          <w:rFonts w:ascii="Arial" w:hAnsi="Arial" w:cs="Arial"/>
          <w:b w:val="0"/>
          <w:sz w:val="23"/>
          <w:szCs w:val="23"/>
        </w:rPr>
        <w:t xml:space="preserve">yerel yönetim </w:t>
      </w:r>
      <w:r w:rsidRPr="00F56371">
        <w:rPr>
          <w:rStyle w:val="Gl"/>
          <w:rFonts w:ascii="Arial" w:hAnsi="Arial" w:cs="Arial"/>
          <w:b w:val="0"/>
          <w:sz w:val="23"/>
          <w:szCs w:val="23"/>
        </w:rPr>
        <w:t>emekçilerin</w:t>
      </w:r>
      <w:r w:rsidR="00A73608" w:rsidRPr="00F56371">
        <w:rPr>
          <w:rStyle w:val="Gl"/>
          <w:rFonts w:ascii="Arial" w:hAnsi="Arial" w:cs="Arial"/>
          <w:b w:val="0"/>
          <w:sz w:val="23"/>
          <w:szCs w:val="23"/>
        </w:rPr>
        <w:t>in</w:t>
      </w:r>
      <w:r w:rsidRPr="00F56371">
        <w:rPr>
          <w:rStyle w:val="Gl"/>
          <w:rFonts w:ascii="Arial" w:hAnsi="Arial" w:cs="Arial"/>
          <w:b w:val="0"/>
          <w:sz w:val="23"/>
          <w:szCs w:val="23"/>
        </w:rPr>
        <w:t xml:space="preserve"> temel haklarına ve Anayasaya aykırı bu türden kararları son dönemde öyle bir noktaya vardı ki, yerel yönetimlerde çalışan kadın emekçilerin 8 Mart tarihinde veya regl dönemlerinde ücretli izinli sayılması gibi toplu sözleş</w:t>
      </w:r>
      <w:r w:rsidR="00A73608" w:rsidRPr="00F56371">
        <w:rPr>
          <w:rStyle w:val="Gl"/>
          <w:rFonts w:ascii="Arial" w:hAnsi="Arial" w:cs="Arial"/>
          <w:b w:val="0"/>
          <w:sz w:val="23"/>
          <w:szCs w:val="23"/>
        </w:rPr>
        <w:t xml:space="preserve">me ile kazanılan sosyal hakları </w:t>
      </w:r>
      <w:r w:rsidRPr="00F56371">
        <w:rPr>
          <w:rStyle w:val="Gl"/>
          <w:rFonts w:ascii="Arial" w:hAnsi="Arial" w:cs="Arial"/>
          <w:b w:val="0"/>
          <w:sz w:val="23"/>
          <w:szCs w:val="23"/>
        </w:rPr>
        <w:t>“yasal mevzua</w:t>
      </w:r>
      <w:r w:rsidR="00BB1E4E">
        <w:rPr>
          <w:rStyle w:val="Gl"/>
          <w:rFonts w:ascii="Arial" w:hAnsi="Arial" w:cs="Arial"/>
          <w:b w:val="0"/>
          <w:sz w:val="23"/>
          <w:szCs w:val="23"/>
        </w:rPr>
        <w:t xml:space="preserve">tta yeri yok” gibi gerekçelerle </w:t>
      </w:r>
      <w:r w:rsidRPr="00F56371">
        <w:rPr>
          <w:rStyle w:val="Gl"/>
          <w:rFonts w:ascii="Arial" w:hAnsi="Arial" w:cs="Arial"/>
          <w:b w:val="0"/>
          <w:sz w:val="23"/>
          <w:szCs w:val="23"/>
        </w:rPr>
        <w:t>alakasız bir şekilde yine kamu zararına konu e</w:t>
      </w:r>
      <w:r w:rsidR="00F13620">
        <w:rPr>
          <w:rStyle w:val="Gl"/>
          <w:rFonts w:ascii="Arial" w:hAnsi="Arial" w:cs="Arial"/>
          <w:b w:val="0"/>
          <w:sz w:val="23"/>
          <w:szCs w:val="23"/>
        </w:rPr>
        <w:t xml:space="preserve">tmeye başladı. Hatta söz konusu bu kamu zararlarını ilgili sözleşmeleri çalışanlar adına imzalayan Sendikamız yöneticilerinin şahıslarına zimmet olarak yansıtmaya varacak hukuksuzluklara başladı. </w:t>
      </w:r>
      <w:r w:rsidRPr="00F56371">
        <w:rPr>
          <w:rStyle w:val="Gl"/>
          <w:rFonts w:ascii="Arial" w:hAnsi="Arial" w:cs="Arial"/>
          <w:b w:val="0"/>
          <w:sz w:val="23"/>
          <w:szCs w:val="23"/>
        </w:rPr>
        <w:t xml:space="preserve">    </w:t>
      </w:r>
    </w:p>
    <w:p w:rsidR="00F56371" w:rsidRPr="00F56371" w:rsidRDefault="00F56371" w:rsidP="00833481">
      <w:pPr>
        <w:spacing w:after="120" w:line="240" w:lineRule="auto"/>
        <w:ind w:firstLine="567"/>
        <w:jc w:val="both"/>
        <w:rPr>
          <w:rFonts w:ascii="Arial" w:hAnsi="Arial" w:cs="Arial"/>
          <w:b/>
          <w:sz w:val="23"/>
          <w:szCs w:val="23"/>
        </w:rPr>
      </w:pPr>
      <w:r w:rsidRPr="00F56371">
        <w:rPr>
          <w:rFonts w:ascii="Arial" w:hAnsi="Arial" w:cs="Arial"/>
          <w:b/>
          <w:sz w:val="23"/>
          <w:szCs w:val="23"/>
        </w:rPr>
        <w:t>Değerli Arkadaşlar,</w:t>
      </w:r>
    </w:p>
    <w:p w:rsidR="00C83DB6" w:rsidRPr="00C80503" w:rsidRDefault="00C83DB6" w:rsidP="00833481">
      <w:pPr>
        <w:spacing w:after="120" w:line="240" w:lineRule="auto"/>
        <w:ind w:firstLine="567"/>
        <w:jc w:val="both"/>
        <w:rPr>
          <w:rFonts w:ascii="Arial" w:hAnsi="Arial" w:cs="Arial"/>
          <w:sz w:val="23"/>
          <w:szCs w:val="23"/>
        </w:rPr>
      </w:pPr>
      <w:r w:rsidRPr="00C80503">
        <w:rPr>
          <w:rFonts w:ascii="Arial" w:hAnsi="Arial" w:cs="Arial"/>
          <w:sz w:val="23"/>
          <w:szCs w:val="23"/>
        </w:rPr>
        <w:t xml:space="preserve">Anayasa’nın 11. maddesinin “Anayasa Hükümlerinin, yasama, yürütme ve yargı organlarını, idare makamlarını ve diğer kuruluş ve kişileri bağladığı” hükmü gereğince Sayıştay, anayasal ve yasal görevlerini yerine getirirken, iç hukuk kurallarının yanı </w:t>
      </w:r>
      <w:r w:rsidR="00257D22">
        <w:rPr>
          <w:rFonts w:ascii="Arial" w:hAnsi="Arial" w:cs="Arial"/>
          <w:sz w:val="23"/>
          <w:szCs w:val="23"/>
        </w:rPr>
        <w:t>sıra, “Anayasa hükmü” olan</w:t>
      </w:r>
      <w:r w:rsidRPr="00C80503">
        <w:rPr>
          <w:rFonts w:ascii="Arial" w:hAnsi="Arial" w:cs="Arial"/>
          <w:sz w:val="23"/>
          <w:szCs w:val="23"/>
        </w:rPr>
        <w:t xml:space="preserve"> 90. Maddesi son fıkra kuralını, bağlayıcılığını bu kuraldan alan “</w:t>
      </w:r>
      <w:proofErr w:type="spellStart"/>
      <w:r w:rsidRPr="00C80503">
        <w:rPr>
          <w:rFonts w:ascii="Arial" w:hAnsi="Arial" w:cs="Arial"/>
          <w:sz w:val="23"/>
          <w:szCs w:val="23"/>
        </w:rPr>
        <w:t>ulusalüstü</w:t>
      </w:r>
      <w:proofErr w:type="spellEnd"/>
      <w:r w:rsidRPr="00C80503">
        <w:rPr>
          <w:rFonts w:ascii="Arial" w:hAnsi="Arial" w:cs="Arial"/>
          <w:sz w:val="23"/>
          <w:szCs w:val="23"/>
        </w:rPr>
        <w:t>” insan hakları sözleşmelerini “doğrudan” uygulamakla yükümlüdür.</w:t>
      </w:r>
    </w:p>
    <w:p w:rsidR="00C83DB6" w:rsidRPr="00C80503" w:rsidRDefault="00C83DB6" w:rsidP="00833481">
      <w:pPr>
        <w:spacing w:after="120" w:line="240" w:lineRule="auto"/>
        <w:ind w:firstLine="567"/>
        <w:jc w:val="both"/>
        <w:rPr>
          <w:rStyle w:val="Gl"/>
          <w:rFonts w:ascii="Arial" w:hAnsi="Arial" w:cs="Arial"/>
          <w:sz w:val="23"/>
          <w:szCs w:val="23"/>
        </w:rPr>
      </w:pPr>
      <w:r w:rsidRPr="00C80503">
        <w:rPr>
          <w:rStyle w:val="Gl"/>
          <w:rFonts w:ascii="Arial" w:hAnsi="Arial" w:cs="Arial"/>
          <w:sz w:val="23"/>
          <w:szCs w:val="23"/>
        </w:rPr>
        <w:t xml:space="preserve">Yani Sayıştay </w:t>
      </w:r>
      <w:r w:rsidR="00177B70">
        <w:rPr>
          <w:rStyle w:val="Gl"/>
          <w:rFonts w:ascii="Arial" w:hAnsi="Arial" w:cs="Arial"/>
          <w:sz w:val="23"/>
          <w:szCs w:val="23"/>
        </w:rPr>
        <w:t xml:space="preserve">kuruluş kanunun ilk maddesinde belirtildiği gibi hukuka uygun olarak çalışma ve bu kapsamda </w:t>
      </w:r>
      <w:r w:rsidRPr="00C80503">
        <w:rPr>
          <w:rStyle w:val="Gl"/>
          <w:rFonts w:ascii="Arial" w:hAnsi="Arial" w:cs="Arial"/>
          <w:sz w:val="23"/>
          <w:szCs w:val="23"/>
        </w:rPr>
        <w:t xml:space="preserve">tüm işlemlerinde olduğu gibi </w:t>
      </w:r>
      <w:r w:rsidR="00A73608" w:rsidRPr="00C80503">
        <w:rPr>
          <w:rStyle w:val="Gl"/>
          <w:rFonts w:ascii="Arial" w:hAnsi="Arial" w:cs="Arial"/>
          <w:sz w:val="23"/>
          <w:szCs w:val="23"/>
        </w:rPr>
        <w:t xml:space="preserve">belediyelerin taraf olduğu </w:t>
      </w:r>
      <w:r w:rsidRPr="00C80503">
        <w:rPr>
          <w:rStyle w:val="Gl"/>
          <w:rFonts w:ascii="Arial" w:hAnsi="Arial" w:cs="Arial"/>
          <w:sz w:val="23"/>
          <w:szCs w:val="23"/>
        </w:rPr>
        <w:t>toplu sözleşme</w:t>
      </w:r>
      <w:r w:rsidR="00A73608" w:rsidRPr="00C80503">
        <w:rPr>
          <w:rStyle w:val="Gl"/>
          <w:rFonts w:ascii="Arial" w:hAnsi="Arial" w:cs="Arial"/>
          <w:sz w:val="23"/>
          <w:szCs w:val="23"/>
        </w:rPr>
        <w:t>lere</w:t>
      </w:r>
      <w:r w:rsidRPr="00C80503">
        <w:rPr>
          <w:rStyle w:val="Gl"/>
          <w:rFonts w:ascii="Arial" w:hAnsi="Arial" w:cs="Arial"/>
          <w:sz w:val="23"/>
          <w:szCs w:val="23"/>
        </w:rPr>
        <w:t xml:space="preserve"> </w:t>
      </w:r>
      <w:r w:rsidR="00A73608" w:rsidRPr="00C80503">
        <w:rPr>
          <w:rStyle w:val="Gl"/>
          <w:rFonts w:ascii="Arial" w:hAnsi="Arial" w:cs="Arial"/>
          <w:sz w:val="23"/>
          <w:szCs w:val="23"/>
        </w:rPr>
        <w:t xml:space="preserve">ilişkin </w:t>
      </w:r>
      <w:r w:rsidRPr="00C80503">
        <w:rPr>
          <w:rStyle w:val="Gl"/>
          <w:rFonts w:ascii="Arial" w:hAnsi="Arial" w:cs="Arial"/>
          <w:sz w:val="23"/>
          <w:szCs w:val="23"/>
        </w:rPr>
        <w:t>incelemelerinde de Ülkemiz Anayasası’na uygun hareket ederek, TBMM’de onaylanarak usulüne göre yürürlüğe konulmuş bulunan yukarda anılan uluslararası sözleşmeleri öncelikli olarak esas alması gereklidir.</w:t>
      </w:r>
    </w:p>
    <w:p w:rsidR="00C83DB6" w:rsidRPr="00C80503" w:rsidRDefault="00C83DB6" w:rsidP="00833481">
      <w:pPr>
        <w:spacing w:after="120" w:line="240" w:lineRule="auto"/>
        <w:ind w:firstLine="567"/>
        <w:jc w:val="both"/>
        <w:rPr>
          <w:rStyle w:val="Gl"/>
          <w:rFonts w:ascii="Arial" w:hAnsi="Arial" w:cs="Arial"/>
          <w:b w:val="0"/>
          <w:sz w:val="23"/>
          <w:szCs w:val="23"/>
        </w:rPr>
      </w:pPr>
      <w:r w:rsidRPr="00C80503">
        <w:rPr>
          <w:rStyle w:val="Gl"/>
          <w:rFonts w:ascii="Arial" w:hAnsi="Arial" w:cs="Arial"/>
          <w:sz w:val="23"/>
          <w:szCs w:val="23"/>
        </w:rPr>
        <w:t>Buna rağmen Sayıştay’ın belediyelerin toplu sözleşme</w:t>
      </w:r>
      <w:r w:rsidR="003519EE" w:rsidRPr="00C80503">
        <w:rPr>
          <w:rStyle w:val="Gl"/>
          <w:rFonts w:ascii="Arial" w:hAnsi="Arial" w:cs="Arial"/>
          <w:sz w:val="23"/>
          <w:szCs w:val="23"/>
        </w:rPr>
        <w:t xml:space="preserve">lerine </w:t>
      </w:r>
      <w:r w:rsidRPr="00C80503">
        <w:rPr>
          <w:rStyle w:val="Gl"/>
          <w:rFonts w:ascii="Arial" w:hAnsi="Arial" w:cs="Arial"/>
          <w:sz w:val="23"/>
          <w:szCs w:val="23"/>
        </w:rPr>
        <w:t>ilişkin incelemelerinde 4688 sayılı yasanın Anayasa’ya aykırı 32 maddesindeki miktar, süre</w:t>
      </w:r>
      <w:r w:rsidR="003519EE" w:rsidRPr="00C80503">
        <w:rPr>
          <w:rStyle w:val="Gl"/>
          <w:rFonts w:ascii="Arial" w:hAnsi="Arial" w:cs="Arial"/>
          <w:sz w:val="23"/>
          <w:szCs w:val="23"/>
        </w:rPr>
        <w:t>, içerik</w:t>
      </w:r>
      <w:r w:rsidRPr="00C80503">
        <w:rPr>
          <w:rStyle w:val="Gl"/>
          <w:rFonts w:ascii="Arial" w:hAnsi="Arial" w:cs="Arial"/>
          <w:sz w:val="23"/>
          <w:szCs w:val="23"/>
        </w:rPr>
        <w:t xml:space="preserve"> </w:t>
      </w:r>
      <w:r w:rsidR="003519EE" w:rsidRPr="00C80503">
        <w:rPr>
          <w:rStyle w:val="Gl"/>
          <w:rFonts w:ascii="Arial" w:hAnsi="Arial" w:cs="Arial"/>
          <w:sz w:val="23"/>
          <w:szCs w:val="23"/>
        </w:rPr>
        <w:t xml:space="preserve">gibi yasakçı </w:t>
      </w:r>
      <w:r w:rsidRPr="00C80503">
        <w:rPr>
          <w:rStyle w:val="Gl"/>
          <w:rFonts w:ascii="Arial" w:hAnsi="Arial" w:cs="Arial"/>
          <w:sz w:val="23"/>
          <w:szCs w:val="23"/>
        </w:rPr>
        <w:t>sınırla</w:t>
      </w:r>
      <w:r w:rsidR="003519EE" w:rsidRPr="00C80503">
        <w:rPr>
          <w:rStyle w:val="Gl"/>
          <w:rFonts w:ascii="Arial" w:hAnsi="Arial" w:cs="Arial"/>
          <w:sz w:val="23"/>
          <w:szCs w:val="23"/>
        </w:rPr>
        <w:t xml:space="preserve">malarını </w:t>
      </w:r>
      <w:r w:rsidRPr="00C80503">
        <w:rPr>
          <w:rStyle w:val="Gl"/>
          <w:rFonts w:ascii="Arial" w:hAnsi="Arial" w:cs="Arial"/>
          <w:sz w:val="23"/>
          <w:szCs w:val="23"/>
        </w:rPr>
        <w:t xml:space="preserve">esas alması ülkemiz Anayasası’nın hiçe sayılması anlamında açık bir hukuk ihlalidir. </w:t>
      </w:r>
    </w:p>
    <w:p w:rsidR="00C83DB6" w:rsidRPr="00C80503" w:rsidRDefault="00C83DB6" w:rsidP="00833481">
      <w:pPr>
        <w:spacing w:after="120" w:line="240" w:lineRule="auto"/>
        <w:ind w:firstLine="567"/>
        <w:jc w:val="both"/>
        <w:rPr>
          <w:rFonts w:ascii="Arial" w:hAnsi="Arial" w:cs="Arial"/>
          <w:b/>
          <w:sz w:val="23"/>
          <w:szCs w:val="23"/>
          <w:u w:val="single"/>
        </w:rPr>
      </w:pPr>
      <w:r w:rsidRPr="00C80503">
        <w:rPr>
          <w:rFonts w:ascii="Arial" w:hAnsi="Arial" w:cs="Arial"/>
          <w:sz w:val="23"/>
          <w:szCs w:val="23"/>
        </w:rPr>
        <w:lastRenderedPageBreak/>
        <w:t xml:space="preserve">Konuya ilişkin ulusal ve uluslararası yargı kararları da yukarıda belirtilen hususu teyit etmektedir. Nitekim uluslararası </w:t>
      </w:r>
      <w:r w:rsidR="003519EE" w:rsidRPr="00C80503">
        <w:rPr>
          <w:rFonts w:ascii="Arial" w:hAnsi="Arial" w:cs="Arial"/>
          <w:sz w:val="23"/>
          <w:szCs w:val="23"/>
        </w:rPr>
        <w:t xml:space="preserve">hukuk düzleminde </w:t>
      </w:r>
      <w:r w:rsidRPr="00C80503">
        <w:rPr>
          <w:rFonts w:ascii="Arial" w:hAnsi="Arial" w:cs="Arial"/>
          <w:sz w:val="23"/>
          <w:szCs w:val="23"/>
        </w:rPr>
        <w:t>ülkemiz aç</w:t>
      </w:r>
      <w:r w:rsidR="003519EE" w:rsidRPr="00C80503">
        <w:rPr>
          <w:rFonts w:ascii="Arial" w:hAnsi="Arial" w:cs="Arial"/>
          <w:sz w:val="23"/>
          <w:szCs w:val="23"/>
        </w:rPr>
        <w:t>ısından en bağlayıcı kurum</w:t>
      </w:r>
      <w:r w:rsidRPr="00C80503">
        <w:rPr>
          <w:rFonts w:ascii="Arial" w:hAnsi="Arial" w:cs="Arial"/>
          <w:sz w:val="23"/>
          <w:szCs w:val="23"/>
        </w:rPr>
        <w:t xml:space="preserve"> olan Avrupa İnsan Hakları Mahkemesi’nin en üst karar organı olan Büyük Dairesi, oy birliği ile almış olduğu ve 47 Avrupa Konseyi üye devletini de bağlayan içtihat niteliğindeki 12 Kasım 2008 tarihli “</w:t>
      </w:r>
      <w:r w:rsidRPr="00C80503">
        <w:rPr>
          <w:rFonts w:ascii="Arial" w:hAnsi="Arial" w:cs="Arial"/>
          <w:bCs/>
          <w:sz w:val="23"/>
          <w:szCs w:val="23"/>
        </w:rPr>
        <w:t xml:space="preserve">Demir-Baykara” </w:t>
      </w:r>
      <w:r w:rsidRPr="00C80503">
        <w:rPr>
          <w:rFonts w:ascii="Arial" w:hAnsi="Arial" w:cs="Arial"/>
          <w:sz w:val="23"/>
          <w:szCs w:val="23"/>
        </w:rPr>
        <w:t xml:space="preserve">kararı ile, </w:t>
      </w:r>
      <w:r w:rsidRPr="00C80503">
        <w:rPr>
          <w:rFonts w:ascii="Arial" w:hAnsi="Arial" w:cs="Arial"/>
          <w:b/>
          <w:sz w:val="23"/>
          <w:szCs w:val="23"/>
        </w:rPr>
        <w:t xml:space="preserve">ÇALIŞANLARIN </w:t>
      </w:r>
      <w:r w:rsidRPr="00C80503">
        <w:rPr>
          <w:rFonts w:ascii="Arial" w:hAnsi="Arial" w:cs="Arial"/>
          <w:b/>
          <w:bCs/>
          <w:sz w:val="23"/>
          <w:szCs w:val="23"/>
        </w:rPr>
        <w:t xml:space="preserve">İŞVERENLERİ İLE TOPLU PAZARLIK YAPMA </w:t>
      </w:r>
      <w:proofErr w:type="spellStart"/>
      <w:r w:rsidRPr="00C80503">
        <w:rPr>
          <w:rFonts w:ascii="Arial" w:hAnsi="Arial" w:cs="Arial"/>
          <w:b/>
          <w:bCs/>
          <w:sz w:val="23"/>
          <w:szCs w:val="23"/>
        </w:rPr>
        <w:t>HAKKI’n</w:t>
      </w:r>
      <w:r w:rsidRPr="00C80503">
        <w:rPr>
          <w:rFonts w:ascii="Arial" w:hAnsi="Arial" w:cs="Arial"/>
          <w:b/>
          <w:bCs/>
          <w:sz w:val="23"/>
          <w:szCs w:val="23"/>
          <w:u w:val="single"/>
        </w:rPr>
        <w:t>ı</w:t>
      </w:r>
      <w:proofErr w:type="spellEnd"/>
      <w:r w:rsidRPr="00C80503">
        <w:rPr>
          <w:rFonts w:ascii="Arial" w:hAnsi="Arial" w:cs="Arial"/>
          <w:bCs/>
          <w:sz w:val="23"/>
          <w:szCs w:val="23"/>
        </w:rPr>
        <w:t xml:space="preserve"> Avrupa İnsan Hakları Sözleşmesi’nin 11. maddesinde öngörülen “</w:t>
      </w:r>
      <w:r w:rsidRPr="00C80503">
        <w:rPr>
          <w:rFonts w:ascii="Arial" w:hAnsi="Arial" w:cs="Arial"/>
          <w:b/>
          <w:bCs/>
          <w:sz w:val="23"/>
          <w:szCs w:val="23"/>
          <w:u w:val="single"/>
        </w:rPr>
        <w:t xml:space="preserve">çıkarlarını korumak için sendika kurma ve sendikaya üye olma </w:t>
      </w:r>
      <w:proofErr w:type="spellStart"/>
      <w:r w:rsidRPr="00C80503">
        <w:rPr>
          <w:rFonts w:ascii="Arial" w:hAnsi="Arial" w:cs="Arial"/>
          <w:b/>
          <w:bCs/>
          <w:sz w:val="23"/>
          <w:szCs w:val="23"/>
          <w:u w:val="single"/>
        </w:rPr>
        <w:t>hakkı”nın</w:t>
      </w:r>
      <w:proofErr w:type="spellEnd"/>
      <w:r w:rsidRPr="00C80503">
        <w:rPr>
          <w:rFonts w:ascii="Arial" w:hAnsi="Arial" w:cs="Arial"/>
          <w:b/>
          <w:bCs/>
          <w:sz w:val="23"/>
          <w:szCs w:val="23"/>
          <w:u w:val="single"/>
        </w:rPr>
        <w:t xml:space="preserve"> asli unsurlarından birisi olduğunu </w:t>
      </w:r>
      <w:r w:rsidRPr="00C80503">
        <w:rPr>
          <w:rFonts w:ascii="Arial" w:hAnsi="Arial" w:cs="Arial"/>
          <w:bCs/>
          <w:sz w:val="23"/>
          <w:szCs w:val="23"/>
        </w:rPr>
        <w:t xml:space="preserve">açıklamış ve Türkiye Hükümetini </w:t>
      </w:r>
      <w:proofErr w:type="spellStart"/>
      <w:r w:rsidRPr="00C80503">
        <w:rPr>
          <w:rFonts w:ascii="Arial" w:hAnsi="Arial" w:cs="Arial"/>
          <w:bCs/>
          <w:sz w:val="23"/>
          <w:szCs w:val="23"/>
        </w:rPr>
        <w:t>AİHS’in</w:t>
      </w:r>
      <w:proofErr w:type="spellEnd"/>
      <w:r w:rsidRPr="00C80503">
        <w:rPr>
          <w:rFonts w:ascii="Arial" w:hAnsi="Arial" w:cs="Arial"/>
          <w:bCs/>
          <w:sz w:val="23"/>
          <w:szCs w:val="23"/>
        </w:rPr>
        <w:t xml:space="preserve"> 11. maddesini ihlal ettiğine karar vererek tazminat ödemeye ve söz konusu bu insan hakları ihlalinin tekrarlanmaması için iç hukukta gerekli değişiklikleri yapmaya mahkum etmiştir. </w:t>
      </w:r>
    </w:p>
    <w:p w:rsidR="00C83DB6" w:rsidRPr="00C80503" w:rsidRDefault="00C83DB6" w:rsidP="00833481">
      <w:pPr>
        <w:spacing w:after="120" w:line="240" w:lineRule="auto"/>
        <w:ind w:firstLine="567"/>
        <w:jc w:val="both"/>
        <w:rPr>
          <w:rFonts w:ascii="Arial" w:hAnsi="Arial" w:cs="Arial"/>
          <w:sz w:val="23"/>
          <w:szCs w:val="23"/>
        </w:rPr>
      </w:pPr>
      <w:r w:rsidRPr="00C80503">
        <w:rPr>
          <w:rFonts w:ascii="Arial" w:hAnsi="Arial" w:cs="Arial"/>
          <w:sz w:val="23"/>
          <w:szCs w:val="23"/>
        </w:rPr>
        <w:t>Ülkemiz kamu görevlilerinin özgür ve eşit toplu sözleşme hakkının kullanımını, Anayasaya aykırı bir biçimde hazırlanan 4688 sayılı yasa</w:t>
      </w:r>
      <w:r w:rsidR="003519EE" w:rsidRPr="00C80503">
        <w:rPr>
          <w:rFonts w:ascii="Arial" w:hAnsi="Arial" w:cs="Arial"/>
          <w:sz w:val="23"/>
          <w:szCs w:val="23"/>
        </w:rPr>
        <w:t xml:space="preserve">yla </w:t>
      </w:r>
      <w:r w:rsidRPr="00C80503">
        <w:rPr>
          <w:rFonts w:ascii="Arial" w:hAnsi="Arial" w:cs="Arial"/>
          <w:sz w:val="23"/>
          <w:szCs w:val="23"/>
        </w:rPr>
        <w:t xml:space="preserve">şarta bağlanması; </w:t>
      </w:r>
      <w:r w:rsidR="003519EE" w:rsidRPr="00C80503">
        <w:rPr>
          <w:rFonts w:ascii="Arial" w:hAnsi="Arial" w:cs="Arial"/>
          <w:sz w:val="23"/>
          <w:szCs w:val="23"/>
        </w:rPr>
        <w:t xml:space="preserve">içerik, </w:t>
      </w:r>
      <w:r w:rsidRPr="00C80503">
        <w:rPr>
          <w:rFonts w:ascii="Arial" w:hAnsi="Arial" w:cs="Arial"/>
          <w:sz w:val="23"/>
          <w:szCs w:val="23"/>
        </w:rPr>
        <w:t xml:space="preserve">süre, imza tarihi ve </w:t>
      </w:r>
      <w:r w:rsidR="003519EE" w:rsidRPr="00C80503">
        <w:rPr>
          <w:rFonts w:ascii="Arial" w:hAnsi="Arial" w:cs="Arial"/>
          <w:sz w:val="23"/>
          <w:szCs w:val="23"/>
        </w:rPr>
        <w:t xml:space="preserve">mali haklara </w:t>
      </w:r>
      <w:r w:rsidRPr="00C80503">
        <w:rPr>
          <w:rFonts w:ascii="Arial" w:hAnsi="Arial" w:cs="Arial"/>
          <w:sz w:val="23"/>
          <w:szCs w:val="23"/>
        </w:rPr>
        <w:t>üst limiti gibi kısıtlamalara tabi tutulması Anayasal güvenceye alınan temel bir insan hakkının kullanımına müdahale bağlamında AİHM Büyük Daire kararının gereğinin yerine getirilmeyerek hak ihlaline devam edildiği anlamına gelmektedir.</w:t>
      </w:r>
    </w:p>
    <w:p w:rsidR="00F56371" w:rsidRPr="00CD21B6" w:rsidRDefault="00F56371" w:rsidP="00833481">
      <w:pPr>
        <w:spacing w:after="120" w:line="240" w:lineRule="auto"/>
        <w:ind w:firstLine="567"/>
        <w:jc w:val="both"/>
        <w:rPr>
          <w:rFonts w:ascii="Arial" w:hAnsi="Arial" w:cs="Arial"/>
          <w:b/>
          <w:bCs/>
          <w:sz w:val="23"/>
          <w:szCs w:val="23"/>
        </w:rPr>
      </w:pPr>
      <w:r w:rsidRPr="00CD21B6">
        <w:rPr>
          <w:rFonts w:ascii="Arial" w:hAnsi="Arial" w:cs="Arial"/>
          <w:b/>
          <w:bCs/>
          <w:sz w:val="23"/>
          <w:szCs w:val="23"/>
        </w:rPr>
        <w:t xml:space="preserve">Arkadaşlar,  </w:t>
      </w:r>
    </w:p>
    <w:p w:rsidR="0020523C" w:rsidRDefault="00AA3E65" w:rsidP="00833481">
      <w:pPr>
        <w:spacing w:after="120" w:line="240" w:lineRule="auto"/>
        <w:ind w:firstLine="567"/>
        <w:jc w:val="both"/>
        <w:rPr>
          <w:rFonts w:ascii="Arial" w:hAnsi="Arial" w:cs="Arial"/>
          <w:bCs/>
          <w:sz w:val="23"/>
          <w:szCs w:val="23"/>
        </w:rPr>
      </w:pPr>
      <w:r>
        <w:rPr>
          <w:rFonts w:ascii="Arial" w:hAnsi="Arial" w:cs="Arial"/>
          <w:bCs/>
          <w:sz w:val="23"/>
          <w:szCs w:val="23"/>
        </w:rPr>
        <w:t>Biz yerel y</w:t>
      </w:r>
      <w:r w:rsidR="000F1510">
        <w:rPr>
          <w:rFonts w:ascii="Arial" w:hAnsi="Arial" w:cs="Arial"/>
          <w:bCs/>
          <w:sz w:val="23"/>
          <w:szCs w:val="23"/>
        </w:rPr>
        <w:t>önetim emekçileri</w:t>
      </w:r>
      <w:r w:rsidR="00A73608" w:rsidRPr="00C80503">
        <w:rPr>
          <w:rFonts w:ascii="Arial" w:hAnsi="Arial" w:cs="Arial"/>
          <w:bCs/>
          <w:sz w:val="23"/>
          <w:szCs w:val="23"/>
        </w:rPr>
        <w:t xml:space="preserve"> </w:t>
      </w:r>
      <w:r w:rsidR="00F56371">
        <w:rPr>
          <w:rFonts w:ascii="Arial" w:hAnsi="Arial" w:cs="Arial"/>
          <w:bCs/>
          <w:sz w:val="23"/>
          <w:szCs w:val="23"/>
        </w:rPr>
        <w:t>fiili ve meşru mücadele ile kazandığımız ve gerek iç hukukta gerekse uluslararası hukuk alanında onaylattığımız yerel yönetim emekçilerinin toplu sözleşme hakkını kullanmasını engellemeye veya kısıtlamaya yönelik her türlü müdahaleye karşı dün olduğu gibi bugün de s</w:t>
      </w:r>
      <w:r w:rsidR="0020523C">
        <w:rPr>
          <w:rFonts w:ascii="Arial" w:hAnsi="Arial" w:cs="Arial"/>
          <w:bCs/>
          <w:sz w:val="23"/>
          <w:szCs w:val="23"/>
        </w:rPr>
        <w:t xml:space="preserve">essiz kalmayacağız. </w:t>
      </w:r>
    </w:p>
    <w:p w:rsidR="00F56371" w:rsidRDefault="0020523C" w:rsidP="00833481">
      <w:pPr>
        <w:spacing w:after="120" w:line="240" w:lineRule="auto"/>
        <w:ind w:firstLine="567"/>
        <w:jc w:val="both"/>
        <w:rPr>
          <w:rFonts w:ascii="Arial" w:hAnsi="Arial" w:cs="Arial"/>
          <w:bCs/>
          <w:sz w:val="23"/>
          <w:szCs w:val="23"/>
        </w:rPr>
      </w:pPr>
      <w:bookmarkStart w:id="0" w:name="_GoBack"/>
      <w:bookmarkEnd w:id="0"/>
      <w:r>
        <w:rPr>
          <w:rFonts w:ascii="Arial" w:hAnsi="Arial" w:cs="Arial"/>
          <w:bCs/>
          <w:sz w:val="23"/>
          <w:szCs w:val="23"/>
        </w:rPr>
        <w:t xml:space="preserve">ARTIK YETER. YEREL YÖNETİM EMEKÇİLERİNİN TOPLU SÖZLEŞME HAKKINI ENGELLEMEYE VE YA KISITLAMAYA YÖNELİK ANAYASAMIZA, ULUSLARARASI SÖZLEŞMELERE VE YARGI KARARLARINA AYKIRI MÜDAHALELERE SON VERİLSİN. </w:t>
      </w:r>
      <w:r w:rsidR="00F56371">
        <w:rPr>
          <w:rFonts w:ascii="Arial" w:hAnsi="Arial" w:cs="Arial"/>
          <w:bCs/>
          <w:sz w:val="23"/>
          <w:szCs w:val="23"/>
        </w:rPr>
        <w:t xml:space="preserve"> </w:t>
      </w:r>
    </w:p>
    <w:p w:rsidR="00A73608" w:rsidRPr="00C80503" w:rsidRDefault="000F1510" w:rsidP="00833481">
      <w:pPr>
        <w:spacing w:after="120" w:line="240" w:lineRule="auto"/>
        <w:ind w:firstLine="567"/>
        <w:jc w:val="both"/>
        <w:rPr>
          <w:rFonts w:ascii="Arial" w:hAnsi="Arial" w:cs="Arial"/>
          <w:bCs/>
          <w:sz w:val="23"/>
          <w:szCs w:val="23"/>
        </w:rPr>
      </w:pPr>
      <w:r>
        <w:rPr>
          <w:rFonts w:ascii="Arial" w:hAnsi="Arial" w:cs="Arial"/>
          <w:bCs/>
          <w:sz w:val="23"/>
          <w:szCs w:val="23"/>
        </w:rPr>
        <w:t>Biz yerel yönetim emekçileri</w:t>
      </w:r>
      <w:r w:rsidR="00EC6568">
        <w:rPr>
          <w:rFonts w:ascii="Arial" w:hAnsi="Arial" w:cs="Arial"/>
          <w:bCs/>
          <w:sz w:val="23"/>
          <w:szCs w:val="23"/>
        </w:rPr>
        <w:t xml:space="preserve"> kamu emekçileri sendikal örgütlenme hakkının ayrılmaz bir parçası olan </w:t>
      </w:r>
      <w:r w:rsidR="00C83DB6" w:rsidRPr="00C80503">
        <w:rPr>
          <w:rFonts w:ascii="Arial" w:hAnsi="Arial" w:cs="Arial"/>
          <w:bCs/>
          <w:sz w:val="23"/>
          <w:szCs w:val="23"/>
        </w:rPr>
        <w:t>toplu sözleşme hakkı</w:t>
      </w:r>
      <w:r w:rsidR="00EC6568">
        <w:rPr>
          <w:rFonts w:ascii="Arial" w:hAnsi="Arial" w:cs="Arial"/>
          <w:bCs/>
          <w:sz w:val="23"/>
          <w:szCs w:val="23"/>
        </w:rPr>
        <w:t xml:space="preserve">nı hiçbir antidemokratik ve hukuk dışı limit ve şartla kısıtlanmaksızın, </w:t>
      </w:r>
      <w:r w:rsidR="00C83DB6" w:rsidRPr="00C80503">
        <w:rPr>
          <w:rFonts w:ascii="Arial" w:hAnsi="Arial" w:cs="Arial"/>
          <w:bCs/>
          <w:sz w:val="23"/>
          <w:szCs w:val="23"/>
        </w:rPr>
        <w:t xml:space="preserve"> özgürce kullanımının önündeki tüm engellerin kaldırıl</w:t>
      </w:r>
      <w:r w:rsidR="00EC6568">
        <w:rPr>
          <w:rFonts w:ascii="Arial" w:hAnsi="Arial" w:cs="Arial"/>
          <w:bCs/>
          <w:sz w:val="23"/>
          <w:szCs w:val="23"/>
        </w:rPr>
        <w:t xml:space="preserve">ıncaya kadar mücadeleden vazgeçmeyeceğiz. </w:t>
      </w:r>
      <w:r w:rsidR="00A73608" w:rsidRPr="00C80503">
        <w:rPr>
          <w:rFonts w:ascii="Arial" w:hAnsi="Arial" w:cs="Arial"/>
          <w:bCs/>
          <w:sz w:val="23"/>
          <w:szCs w:val="23"/>
        </w:rPr>
        <w:t xml:space="preserve"> </w:t>
      </w:r>
    </w:p>
    <w:p w:rsidR="00EC6568" w:rsidRDefault="00A73608" w:rsidP="00833481">
      <w:pPr>
        <w:spacing w:after="120" w:line="240" w:lineRule="auto"/>
        <w:ind w:firstLine="567"/>
        <w:jc w:val="both"/>
        <w:rPr>
          <w:rFonts w:ascii="Arial" w:hAnsi="Arial" w:cs="Arial"/>
          <w:bCs/>
          <w:sz w:val="23"/>
          <w:szCs w:val="23"/>
        </w:rPr>
      </w:pPr>
      <w:r w:rsidRPr="00C80503">
        <w:rPr>
          <w:rFonts w:ascii="Arial" w:hAnsi="Arial" w:cs="Arial"/>
          <w:bCs/>
          <w:sz w:val="23"/>
          <w:szCs w:val="23"/>
        </w:rPr>
        <w:t xml:space="preserve">Bu mücadelemiz kapsamında temel hedefimiz ülkemizin taraf olduğu uluslararası sözleşmelere ve bunların iç hukukta bağlayıcılığını teminat altına alan ülkemiz Anayasasına ve </w:t>
      </w:r>
      <w:r w:rsidR="00EC6568">
        <w:rPr>
          <w:rFonts w:ascii="Arial" w:hAnsi="Arial" w:cs="Arial"/>
          <w:bCs/>
          <w:sz w:val="23"/>
          <w:szCs w:val="23"/>
        </w:rPr>
        <w:t xml:space="preserve">bunları işaret eden AİHM Büyük Daire kararına </w:t>
      </w:r>
      <w:r w:rsidRPr="00C80503">
        <w:rPr>
          <w:rFonts w:ascii="Arial" w:hAnsi="Arial" w:cs="Arial"/>
          <w:bCs/>
          <w:sz w:val="23"/>
          <w:szCs w:val="23"/>
        </w:rPr>
        <w:t xml:space="preserve">aykırı </w:t>
      </w:r>
      <w:r w:rsidR="00EC6568">
        <w:rPr>
          <w:rFonts w:ascii="Arial" w:hAnsi="Arial" w:cs="Arial"/>
          <w:bCs/>
          <w:sz w:val="23"/>
          <w:szCs w:val="23"/>
        </w:rPr>
        <w:t xml:space="preserve">bugünkü </w:t>
      </w:r>
      <w:r w:rsidRPr="00C80503">
        <w:rPr>
          <w:rFonts w:ascii="Arial" w:hAnsi="Arial" w:cs="Arial"/>
          <w:bCs/>
          <w:sz w:val="23"/>
          <w:szCs w:val="23"/>
        </w:rPr>
        <w:t xml:space="preserve">4688 sayılı sahte sendika yasasının evrensel hukuka ve emek değerlerine uygun bir biçimde bir bütün olarak değiştirilmesidir. </w:t>
      </w:r>
    </w:p>
    <w:p w:rsidR="00540022" w:rsidRPr="00C80503" w:rsidRDefault="00A73608" w:rsidP="00833481">
      <w:pPr>
        <w:spacing w:after="120" w:line="240" w:lineRule="auto"/>
        <w:ind w:firstLine="567"/>
        <w:jc w:val="both"/>
        <w:rPr>
          <w:rFonts w:ascii="Arial" w:hAnsi="Arial" w:cs="Arial"/>
          <w:bCs/>
          <w:sz w:val="23"/>
          <w:szCs w:val="23"/>
        </w:rPr>
      </w:pPr>
      <w:r w:rsidRPr="00C80503">
        <w:rPr>
          <w:rFonts w:ascii="Arial" w:hAnsi="Arial" w:cs="Arial"/>
          <w:bCs/>
          <w:sz w:val="23"/>
          <w:szCs w:val="23"/>
        </w:rPr>
        <w:t>Pek tabi ki bu değişiklik kapsamında 4688 sayılı yasakçı yasanın yerel yönetim emekçilerinin toplu sözleşme hakkını özgürce kullanmasını engelleyen ve toplu sözleşmelerimizi ka</w:t>
      </w:r>
      <w:r w:rsidR="00540022" w:rsidRPr="00C80503">
        <w:rPr>
          <w:rFonts w:ascii="Arial" w:hAnsi="Arial" w:cs="Arial"/>
          <w:bCs/>
          <w:sz w:val="23"/>
          <w:szCs w:val="23"/>
        </w:rPr>
        <w:t>zanılmış hak saymayan içeriği de</w:t>
      </w:r>
      <w:r w:rsidRPr="00C80503">
        <w:rPr>
          <w:rFonts w:ascii="Arial" w:hAnsi="Arial" w:cs="Arial"/>
          <w:bCs/>
          <w:sz w:val="23"/>
          <w:szCs w:val="23"/>
        </w:rPr>
        <w:t xml:space="preserve"> </w:t>
      </w:r>
      <w:r w:rsidR="00540022" w:rsidRPr="00C80503">
        <w:rPr>
          <w:rFonts w:ascii="Arial" w:hAnsi="Arial" w:cs="Arial"/>
          <w:bCs/>
          <w:sz w:val="23"/>
          <w:szCs w:val="23"/>
        </w:rPr>
        <w:t xml:space="preserve">biz yerel yönetim emekçilerinin </w:t>
      </w:r>
      <w:r w:rsidRPr="00C80503">
        <w:rPr>
          <w:rFonts w:ascii="Arial" w:hAnsi="Arial" w:cs="Arial"/>
          <w:bCs/>
          <w:sz w:val="23"/>
          <w:szCs w:val="23"/>
        </w:rPr>
        <w:t xml:space="preserve">bunca </w:t>
      </w:r>
      <w:r w:rsidR="00540022" w:rsidRPr="00C80503">
        <w:rPr>
          <w:rFonts w:ascii="Arial" w:hAnsi="Arial" w:cs="Arial"/>
          <w:bCs/>
          <w:sz w:val="23"/>
          <w:szCs w:val="23"/>
        </w:rPr>
        <w:t xml:space="preserve">bedel pahasına elde ettiğimiz </w:t>
      </w:r>
      <w:r w:rsidRPr="00C80503">
        <w:rPr>
          <w:rFonts w:ascii="Arial" w:hAnsi="Arial" w:cs="Arial"/>
          <w:bCs/>
          <w:sz w:val="23"/>
          <w:szCs w:val="23"/>
        </w:rPr>
        <w:t xml:space="preserve">kazanımlarımızı koruyan </w:t>
      </w:r>
      <w:r w:rsidR="00540022" w:rsidRPr="00C80503">
        <w:rPr>
          <w:rFonts w:ascii="Arial" w:hAnsi="Arial" w:cs="Arial"/>
          <w:bCs/>
          <w:sz w:val="23"/>
          <w:szCs w:val="23"/>
        </w:rPr>
        <w:t>ve geliştiren bir şekilde değiştirilecektir.</w:t>
      </w:r>
    </w:p>
    <w:p w:rsidR="00EC6568" w:rsidRDefault="00540022" w:rsidP="00833481">
      <w:pPr>
        <w:spacing w:after="120" w:line="240" w:lineRule="auto"/>
        <w:ind w:firstLine="567"/>
        <w:jc w:val="both"/>
        <w:rPr>
          <w:rFonts w:ascii="Arial" w:hAnsi="Arial" w:cs="Arial"/>
          <w:bCs/>
          <w:sz w:val="23"/>
          <w:szCs w:val="23"/>
        </w:rPr>
      </w:pPr>
      <w:r w:rsidRPr="00C80503">
        <w:rPr>
          <w:rFonts w:ascii="Arial" w:hAnsi="Arial" w:cs="Arial"/>
          <w:bCs/>
          <w:sz w:val="23"/>
          <w:szCs w:val="23"/>
        </w:rPr>
        <w:t xml:space="preserve">Ancak söz konusu bu değişiklik aynı zamanda siyasal mücadelenin de konusu olduğundan Sayıştay gibi tüm yargı ve idari kurumlarına çağrımız mevcut 4688 sayılı yasada her hangi bir değişiklik yapılmasa dahi </w:t>
      </w:r>
      <w:r w:rsidR="00F13620">
        <w:rPr>
          <w:rFonts w:ascii="Arial" w:hAnsi="Arial" w:cs="Arial"/>
          <w:bCs/>
          <w:sz w:val="23"/>
          <w:szCs w:val="23"/>
        </w:rPr>
        <w:t xml:space="preserve">ülkemiz Anayasası gereğince iç </w:t>
      </w:r>
      <w:r w:rsidRPr="00C80503">
        <w:rPr>
          <w:rFonts w:ascii="Arial" w:hAnsi="Arial" w:cs="Arial"/>
          <w:bCs/>
          <w:sz w:val="23"/>
          <w:szCs w:val="23"/>
        </w:rPr>
        <w:t xml:space="preserve">hukukta doğrudan belirleyici olan ülkemizin taraf olduğu uluslararası sözleşmelere uygun inceleme, yargılama ve işlemlerde bulunun. </w:t>
      </w:r>
    </w:p>
    <w:p w:rsidR="00833481" w:rsidRDefault="00D71391" w:rsidP="00D71391">
      <w:pPr>
        <w:spacing w:after="120" w:line="240" w:lineRule="auto"/>
        <w:ind w:firstLine="567"/>
        <w:jc w:val="both"/>
        <w:rPr>
          <w:rFonts w:ascii="Arial" w:hAnsi="Arial" w:cs="Arial"/>
          <w:bCs/>
          <w:sz w:val="23"/>
          <w:szCs w:val="23"/>
        </w:rPr>
      </w:pPr>
      <w:r>
        <w:rPr>
          <w:rFonts w:ascii="Arial" w:hAnsi="Arial" w:cs="Arial"/>
          <w:bCs/>
          <w:sz w:val="23"/>
          <w:szCs w:val="23"/>
        </w:rPr>
        <w:t>Sayıştay olarak, kamu emekçilerinin toplu sözleşme hakkını kullanmasını engellemeye yönelik Anayasaya aykırı hukuksuz yargılama ve kararlara son verip; kamu kurumlarının harcamalarını denetlemek olan asli görevinizi yerine getirin ve her gün yeni bir belgesiyle kamuoyuna yansıyan kamu kurumlarındaki usulsüzlükler, yolsuzlukları soruşturup bunlara ilişkin gerekli yargılamaları yapın.</w:t>
      </w:r>
    </w:p>
    <w:sectPr w:rsidR="00833481" w:rsidSect="00833481">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C96"/>
    <w:rsid w:val="00022F02"/>
    <w:rsid w:val="000F1510"/>
    <w:rsid w:val="0016665B"/>
    <w:rsid w:val="00177B70"/>
    <w:rsid w:val="0020523C"/>
    <w:rsid w:val="00257D22"/>
    <w:rsid w:val="003519EE"/>
    <w:rsid w:val="003D638F"/>
    <w:rsid w:val="00540022"/>
    <w:rsid w:val="00833481"/>
    <w:rsid w:val="00946BDF"/>
    <w:rsid w:val="00A22050"/>
    <w:rsid w:val="00A73608"/>
    <w:rsid w:val="00AA3E65"/>
    <w:rsid w:val="00BB1E4E"/>
    <w:rsid w:val="00BF4C96"/>
    <w:rsid w:val="00C80503"/>
    <w:rsid w:val="00C83DB6"/>
    <w:rsid w:val="00CD21B6"/>
    <w:rsid w:val="00D71391"/>
    <w:rsid w:val="00EC6568"/>
    <w:rsid w:val="00F13620"/>
    <w:rsid w:val="00F34BEF"/>
    <w:rsid w:val="00F56371"/>
    <w:rsid w:val="00FC4D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4E227"/>
  <w15:docId w15:val="{11D41DB0-B3C6-493C-8EEC-64AE65CF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C83D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4799">
      <w:bodyDiv w:val="1"/>
      <w:marLeft w:val="0"/>
      <w:marRight w:val="0"/>
      <w:marTop w:val="0"/>
      <w:marBottom w:val="0"/>
      <w:divBdr>
        <w:top w:val="none" w:sz="0" w:space="0" w:color="auto"/>
        <w:left w:val="none" w:sz="0" w:space="0" w:color="auto"/>
        <w:bottom w:val="none" w:sz="0" w:space="0" w:color="auto"/>
        <w:right w:val="none" w:sz="0" w:space="0" w:color="auto"/>
      </w:divBdr>
    </w:div>
    <w:div w:id="34035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1065</Words>
  <Characters>6072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UZMAN</dc:creator>
  <cp:lastModifiedBy>User</cp:lastModifiedBy>
  <cp:revision>2</cp:revision>
  <dcterms:created xsi:type="dcterms:W3CDTF">2022-09-24T08:14:00Z</dcterms:created>
  <dcterms:modified xsi:type="dcterms:W3CDTF">2022-09-24T08:14:00Z</dcterms:modified>
</cp:coreProperties>
</file>